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15" w:rsidRDefault="00F31415" w:rsidP="00F31415">
      <w:pPr>
        <w:spacing w:line="240" w:lineRule="auto"/>
        <w:contextualSpacing/>
        <w:rPr>
          <w:rFonts w:ascii="Book Antiqua" w:hAnsi="Book Antiqua"/>
        </w:rPr>
      </w:pPr>
    </w:p>
    <w:p w:rsidR="00F31415" w:rsidRDefault="0074424A" w:rsidP="00F31415">
      <w:pPr>
        <w:spacing w:line="240" w:lineRule="auto"/>
        <w:contextualSpacing/>
        <w:rPr>
          <w:rFonts w:ascii="Book Antiqua" w:hAnsi="Book Antiqua"/>
        </w:rPr>
      </w:pPr>
      <w:r w:rsidRPr="00F31415">
        <w:rPr>
          <w:rFonts w:ascii="Book Antiqua" w:hAnsi="Book Antiqua"/>
          <w:b/>
        </w:rPr>
        <w:t>Objective</w:t>
      </w:r>
      <w:r>
        <w:rPr>
          <w:rFonts w:ascii="Book Antiqua" w:hAnsi="Book Antiqua"/>
        </w:rPr>
        <w:tab/>
      </w:r>
      <w:r w:rsidR="00F31415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To provide superior visual effects, using my experience and education, </w:t>
      </w:r>
    </w:p>
    <w:p w:rsidR="00071AA5" w:rsidRDefault="0074424A" w:rsidP="00F31415">
      <w:pPr>
        <w:spacing w:line="240" w:lineRule="auto"/>
        <w:ind w:left="1440" w:firstLine="720"/>
        <w:contextualSpacing/>
        <w:rPr>
          <w:rFonts w:ascii="Book Antiqua" w:hAnsi="Book Antiqua"/>
        </w:rPr>
      </w:pPr>
      <w:r>
        <w:rPr>
          <w:rFonts w:ascii="Book Antiqua" w:hAnsi="Book Antiqua"/>
        </w:rPr>
        <w:t>while continuously learning and improving my skills.</w:t>
      </w:r>
    </w:p>
    <w:p w:rsidR="0074424A" w:rsidRPr="00791560" w:rsidRDefault="0074424A">
      <w:pPr>
        <w:rPr>
          <w:rFonts w:ascii="Book Antiqua" w:hAnsi="Book Antiqua"/>
          <w:sz w:val="12"/>
          <w:szCs w:val="12"/>
        </w:rPr>
      </w:pPr>
    </w:p>
    <w:p w:rsidR="00FD017F" w:rsidRDefault="0074424A" w:rsidP="00FD017F">
      <w:pPr>
        <w:spacing w:after="0" w:line="360" w:lineRule="auto"/>
        <w:contextualSpacing/>
        <w:rPr>
          <w:rFonts w:ascii="Book Antiqua" w:hAnsi="Book Antiqua"/>
        </w:rPr>
      </w:pPr>
      <w:proofErr w:type="gramStart"/>
      <w:r w:rsidRPr="00E505C5">
        <w:rPr>
          <w:rFonts w:ascii="Book Antiqua" w:hAnsi="Book Antiqua"/>
          <w:b/>
        </w:rPr>
        <w:t>Employment</w:t>
      </w:r>
      <w:r w:rsidR="00E505C5">
        <w:rPr>
          <w:rFonts w:ascii="Book Antiqua" w:hAnsi="Book Antiqua"/>
          <w:b/>
        </w:rPr>
        <w:tab/>
      </w:r>
      <w:r w:rsidR="00E505C5">
        <w:rPr>
          <w:rFonts w:ascii="Book Antiqua" w:hAnsi="Book Antiqua"/>
          <w:b/>
        </w:rPr>
        <w:tab/>
      </w:r>
      <w:r w:rsidR="00FD017F" w:rsidRPr="00F31415">
        <w:rPr>
          <w:rFonts w:ascii="Book Antiqua" w:hAnsi="Book Antiqua"/>
          <w:b/>
        </w:rPr>
        <w:t>0</w:t>
      </w:r>
      <w:r w:rsidR="00FD017F">
        <w:rPr>
          <w:rFonts w:ascii="Book Antiqua" w:hAnsi="Book Antiqua"/>
          <w:b/>
        </w:rPr>
        <w:t>7/13</w:t>
      </w:r>
      <w:r w:rsidR="00FD017F" w:rsidRPr="00F31415">
        <w:rPr>
          <w:rFonts w:ascii="Book Antiqua" w:hAnsi="Book Antiqua"/>
          <w:b/>
        </w:rPr>
        <w:t xml:space="preserve"> - </w:t>
      </w:r>
      <w:r w:rsidR="00FD017F">
        <w:rPr>
          <w:rFonts w:ascii="Book Antiqua" w:hAnsi="Book Antiqua"/>
          <w:b/>
        </w:rPr>
        <w:t>Present</w:t>
      </w:r>
      <w:r w:rsidR="00FD017F" w:rsidRPr="00F31415">
        <w:rPr>
          <w:rFonts w:ascii="Book Antiqua" w:hAnsi="Book Antiqua"/>
          <w:b/>
        </w:rPr>
        <w:tab/>
      </w:r>
      <w:r w:rsidR="00FD017F" w:rsidRPr="00F31415">
        <w:rPr>
          <w:rFonts w:ascii="Book Antiqua" w:hAnsi="Book Antiqua"/>
          <w:b/>
        </w:rPr>
        <w:tab/>
      </w:r>
      <w:r w:rsidR="00FD017F">
        <w:rPr>
          <w:rFonts w:ascii="Book Antiqua" w:hAnsi="Book Antiqua"/>
          <w:b/>
        </w:rPr>
        <w:tab/>
      </w:r>
      <w:proofErr w:type="spellStart"/>
      <w:r w:rsidR="00FD017F">
        <w:rPr>
          <w:rFonts w:ascii="Book Antiqua" w:hAnsi="Book Antiqua"/>
          <w:b/>
        </w:rPr>
        <w:t>Artifex</w:t>
      </w:r>
      <w:proofErr w:type="spellEnd"/>
      <w:r w:rsidR="00FD017F">
        <w:rPr>
          <w:rFonts w:ascii="Book Antiqua" w:hAnsi="Book Antiqua"/>
          <w:b/>
        </w:rPr>
        <w:t xml:space="preserve"> Studios</w:t>
      </w:r>
      <w:r w:rsidR="00FD017F">
        <w:rPr>
          <w:rFonts w:ascii="Book Antiqua" w:hAnsi="Book Antiqua"/>
          <w:b/>
        </w:rPr>
        <w:tab/>
        <w:t xml:space="preserve"> </w:t>
      </w:r>
      <w:r w:rsidR="00FD017F" w:rsidRPr="00F31415">
        <w:rPr>
          <w:rFonts w:ascii="Book Antiqua" w:hAnsi="Book Antiqua"/>
          <w:b/>
        </w:rPr>
        <w:t>Vancouver, B.C.</w:t>
      </w:r>
      <w:proofErr w:type="gramEnd"/>
      <w:r w:rsidR="00FD017F" w:rsidRPr="00F31415">
        <w:rPr>
          <w:rFonts w:ascii="Book Antiqua" w:hAnsi="Book Antiqua"/>
        </w:rPr>
        <w:t xml:space="preserve"> </w:t>
      </w:r>
    </w:p>
    <w:p w:rsidR="00FD017F" w:rsidRPr="00F31415" w:rsidRDefault="00FD017F" w:rsidP="00FD017F">
      <w:pPr>
        <w:spacing w:after="0" w:line="360" w:lineRule="auto"/>
        <w:ind w:left="2126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Senior</w:t>
      </w:r>
      <w:r w:rsidRPr="007C567B">
        <w:rPr>
          <w:rFonts w:ascii="Book Antiqua" w:hAnsi="Book Antiqua"/>
          <w:b/>
        </w:rPr>
        <w:t xml:space="preserve"> Compositor</w:t>
      </w:r>
    </w:p>
    <w:p w:rsidR="00FD017F" w:rsidRPr="00791560" w:rsidRDefault="00FD017F" w:rsidP="00FD017F">
      <w:pPr>
        <w:pStyle w:val="ListParagraph"/>
        <w:numPr>
          <w:ilvl w:val="0"/>
          <w:numId w:val="1"/>
        </w:numPr>
        <w:pBdr>
          <w:bottom w:val="single" w:sz="2" w:space="7" w:color="auto"/>
        </w:pBdr>
        <w:spacing w:after="0" w:line="240" w:lineRule="auto"/>
        <w:ind w:hanging="753"/>
        <w:rPr>
          <w:rFonts w:ascii="Book Antiqua" w:hAnsi="Book Antiqua"/>
        </w:rPr>
      </w:pPr>
      <w:r w:rsidRPr="00791560">
        <w:rPr>
          <w:rFonts w:ascii="Book Antiqua" w:hAnsi="Book Antiqua"/>
        </w:rPr>
        <w:t>Composited 3D and 2D elements for multiple shows including “</w:t>
      </w:r>
      <w:r>
        <w:rPr>
          <w:rFonts w:ascii="Book Antiqua" w:hAnsi="Book Antiqua"/>
        </w:rPr>
        <w:t>Almost Human</w:t>
      </w:r>
      <w:r w:rsidRPr="00791560">
        <w:rPr>
          <w:rFonts w:ascii="Book Antiqua" w:hAnsi="Book Antiqua"/>
        </w:rPr>
        <w:t>”</w:t>
      </w:r>
      <w:r w:rsidR="00001D66">
        <w:rPr>
          <w:rFonts w:ascii="Book Antiqua" w:hAnsi="Book Antiqua"/>
        </w:rPr>
        <w:t>and</w:t>
      </w:r>
      <w:r w:rsidRPr="00791560">
        <w:rPr>
          <w:rFonts w:ascii="Book Antiqua" w:hAnsi="Book Antiqua"/>
        </w:rPr>
        <w:t xml:space="preserve"> “</w:t>
      </w:r>
      <w:r>
        <w:rPr>
          <w:rFonts w:ascii="Book Antiqua" w:hAnsi="Book Antiqua"/>
        </w:rPr>
        <w:t>Continuum”</w:t>
      </w:r>
      <w:r w:rsidRPr="00791560">
        <w:rPr>
          <w:rFonts w:ascii="Book Antiqua" w:hAnsi="Book Antiqua"/>
        </w:rPr>
        <w:t>.</w:t>
      </w:r>
    </w:p>
    <w:p w:rsidR="00FD017F" w:rsidRPr="003B703D" w:rsidRDefault="00FD017F" w:rsidP="00FD017F">
      <w:pPr>
        <w:spacing w:after="0" w:line="360" w:lineRule="auto"/>
        <w:ind w:left="1406" w:firstLine="720"/>
        <w:rPr>
          <w:rFonts w:ascii="Book Antiqua" w:hAnsi="Book Antiqua"/>
          <w:b/>
          <w:sz w:val="8"/>
          <w:szCs w:val="8"/>
        </w:rPr>
      </w:pPr>
    </w:p>
    <w:p w:rsidR="0074424A" w:rsidRPr="00E505C5" w:rsidRDefault="00FD017F" w:rsidP="007C567B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</w:t>
      </w:r>
      <w:proofErr w:type="gramStart"/>
      <w:r w:rsidR="007C567B" w:rsidRPr="007C567B">
        <w:rPr>
          <w:rFonts w:ascii="Book Antiqua" w:hAnsi="Book Antiqua"/>
          <w:b/>
        </w:rPr>
        <w:t xml:space="preserve">10/11 </w:t>
      </w:r>
      <w:r w:rsidR="008338D7">
        <w:rPr>
          <w:rFonts w:ascii="Book Antiqua" w:hAnsi="Book Antiqua"/>
          <w:b/>
        </w:rPr>
        <w:t>–</w:t>
      </w:r>
      <w:r w:rsidR="00E505C5" w:rsidRPr="007C567B">
        <w:rPr>
          <w:rFonts w:ascii="Book Antiqua" w:hAnsi="Book Antiqua"/>
          <w:b/>
        </w:rPr>
        <w:t xml:space="preserve"> </w:t>
      </w:r>
      <w:r w:rsidR="008338D7">
        <w:rPr>
          <w:rFonts w:ascii="Book Antiqua" w:hAnsi="Book Antiqua"/>
          <w:b/>
        </w:rPr>
        <w:t>04/13</w:t>
      </w:r>
      <w:r w:rsid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="0074424A" w:rsidRPr="007C567B">
        <w:rPr>
          <w:rFonts w:ascii="Book Antiqua" w:hAnsi="Book Antiqua"/>
          <w:b/>
        </w:rPr>
        <w:t>Rhythm &amp; Hues</w:t>
      </w:r>
      <w:r w:rsidR="0074424A"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="0074424A" w:rsidRPr="007C567B">
        <w:rPr>
          <w:rFonts w:ascii="Book Antiqua" w:hAnsi="Book Antiqua"/>
          <w:b/>
        </w:rPr>
        <w:t>Vancouver, B.C.</w:t>
      </w:r>
      <w:proofErr w:type="gramEnd"/>
    </w:p>
    <w:p w:rsidR="0074424A" w:rsidRPr="007C567B" w:rsidRDefault="0074424A" w:rsidP="007C567B">
      <w:pPr>
        <w:spacing w:after="0" w:line="36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1E734B" w:rsidRPr="001E734B">
        <w:rPr>
          <w:rFonts w:ascii="Book Antiqua" w:hAnsi="Book Antiqua"/>
          <w:b/>
        </w:rPr>
        <w:t xml:space="preserve">Lead </w:t>
      </w:r>
      <w:r w:rsidRPr="007C567B">
        <w:rPr>
          <w:rFonts w:ascii="Book Antiqua" w:hAnsi="Book Antiqua"/>
          <w:b/>
        </w:rPr>
        <w:t>Compositor</w:t>
      </w:r>
    </w:p>
    <w:p w:rsidR="00EB16CE" w:rsidRDefault="00A8570B" w:rsidP="003B703D">
      <w:pPr>
        <w:pStyle w:val="ListParagraph"/>
        <w:numPr>
          <w:ilvl w:val="0"/>
          <w:numId w:val="1"/>
        </w:numPr>
        <w:pBdr>
          <w:bottom w:val="single" w:sz="2" w:space="6" w:color="auto"/>
        </w:pBdr>
        <w:spacing w:after="0" w:line="240" w:lineRule="auto"/>
        <w:ind w:left="2835" w:hanging="709"/>
        <w:rPr>
          <w:rFonts w:ascii="Book Antiqua" w:hAnsi="Book Antiqua"/>
        </w:rPr>
      </w:pPr>
      <w:r>
        <w:rPr>
          <w:rFonts w:ascii="Book Antiqua" w:hAnsi="Book Antiqua"/>
          <w:color w:val="000000"/>
          <w:sz w:val="23"/>
          <w:szCs w:val="23"/>
        </w:rPr>
        <w:t>Composited 3D and 2D elements for the fea</w:t>
      </w:r>
      <w:r w:rsidR="00CF2EAB">
        <w:rPr>
          <w:rFonts w:ascii="Book Antiqua" w:hAnsi="Book Antiqua"/>
          <w:color w:val="000000"/>
          <w:sz w:val="23"/>
          <w:szCs w:val="23"/>
        </w:rPr>
        <w:t xml:space="preserve">ture film “Percy Jackson: Sea </w:t>
      </w:r>
      <w:r>
        <w:rPr>
          <w:rFonts w:ascii="Book Antiqua" w:hAnsi="Book Antiqua"/>
          <w:color w:val="000000"/>
          <w:sz w:val="23"/>
          <w:szCs w:val="23"/>
        </w:rPr>
        <w:t>of Monsters”. Lead a team of 9 compositors, assigned shots, ran team d</w:t>
      </w:r>
      <w:r w:rsidR="00CF2EAB">
        <w:rPr>
          <w:rFonts w:ascii="Book Antiqua" w:hAnsi="Book Antiqua"/>
          <w:color w:val="000000"/>
          <w:sz w:val="23"/>
          <w:szCs w:val="23"/>
        </w:rPr>
        <w:t xml:space="preserve">ailies, responsible for setting </w:t>
      </w:r>
      <w:r>
        <w:rPr>
          <w:rFonts w:ascii="Book Antiqua" w:hAnsi="Book Antiqua"/>
          <w:color w:val="000000"/>
          <w:sz w:val="23"/>
          <w:szCs w:val="23"/>
        </w:rPr>
        <w:t>up default templates and helped with problem solving technical issues</w:t>
      </w:r>
      <w:r w:rsidR="00CF2EAB">
        <w:rPr>
          <w:rFonts w:ascii="Book Antiqua" w:hAnsi="Book Antiqua"/>
          <w:color w:val="000000"/>
          <w:sz w:val="23"/>
          <w:szCs w:val="23"/>
        </w:rPr>
        <w:t>.</w:t>
      </w:r>
    </w:p>
    <w:p w:rsidR="008833AF" w:rsidRDefault="008833AF" w:rsidP="008833AF">
      <w:pPr>
        <w:pBdr>
          <w:bottom w:val="single" w:sz="2" w:space="6" w:color="auto"/>
        </w:pBdr>
        <w:spacing w:after="0" w:line="240" w:lineRule="auto"/>
        <w:ind w:left="2126"/>
        <w:rPr>
          <w:rFonts w:ascii="Book Antiqua" w:hAnsi="Book Antiqua"/>
        </w:rPr>
      </w:pPr>
    </w:p>
    <w:p w:rsidR="008833AF" w:rsidRDefault="001E734B" w:rsidP="008338D7">
      <w:pPr>
        <w:pBdr>
          <w:bottom w:val="single" w:sz="2" w:space="6" w:color="auto"/>
        </w:pBdr>
        <w:spacing w:after="0" w:line="240" w:lineRule="auto"/>
        <w:ind w:left="2126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Senior </w:t>
      </w:r>
      <w:r w:rsidR="007C10AB" w:rsidRPr="008833AF">
        <w:rPr>
          <w:rFonts w:ascii="Book Antiqua" w:hAnsi="Book Antiqua"/>
          <w:b/>
        </w:rPr>
        <w:t xml:space="preserve">Compositor </w:t>
      </w:r>
    </w:p>
    <w:p w:rsidR="008833AF" w:rsidRDefault="008833AF" w:rsidP="008833AF">
      <w:pPr>
        <w:pBdr>
          <w:bottom w:val="single" w:sz="2" w:space="6" w:color="auto"/>
        </w:pBdr>
        <w:spacing w:after="0" w:line="240" w:lineRule="auto"/>
        <w:ind w:left="2126"/>
        <w:rPr>
          <w:rFonts w:ascii="Book Antiqua" w:hAnsi="Book Antiqua"/>
          <w:b/>
        </w:rPr>
      </w:pPr>
    </w:p>
    <w:p w:rsidR="001E734B" w:rsidRPr="001E734B" w:rsidRDefault="008833AF" w:rsidP="001E734B">
      <w:pPr>
        <w:pStyle w:val="ListParagraph"/>
        <w:numPr>
          <w:ilvl w:val="0"/>
          <w:numId w:val="2"/>
        </w:numPr>
        <w:pBdr>
          <w:bottom w:val="single" w:sz="2" w:space="6" w:color="auto"/>
        </w:pBd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</w:t>
      </w:r>
      <w:r w:rsidRPr="008833AF">
        <w:rPr>
          <w:rFonts w:ascii="Book Antiqua" w:hAnsi="Book Antiqua"/>
        </w:rPr>
        <w:t>Composited 3D and 2D elements</w:t>
      </w:r>
      <w:r w:rsidR="001E734B">
        <w:rPr>
          <w:rFonts w:ascii="Book Antiqua" w:hAnsi="Book Antiqua"/>
          <w:b/>
        </w:rPr>
        <w:t xml:space="preserve"> </w:t>
      </w:r>
      <w:r w:rsidR="001E734B" w:rsidRPr="00F31415">
        <w:rPr>
          <w:rFonts w:ascii="Book Antiqua" w:hAnsi="Book Antiqua"/>
        </w:rPr>
        <w:t>for</w:t>
      </w:r>
      <w:r w:rsidR="001E734B">
        <w:rPr>
          <w:rFonts w:ascii="Book Antiqua" w:hAnsi="Book Antiqua"/>
        </w:rPr>
        <w:t xml:space="preserve"> the following</w:t>
      </w:r>
      <w:r w:rsidR="001E734B" w:rsidRPr="00F31415">
        <w:rPr>
          <w:rFonts w:ascii="Book Antiqua" w:hAnsi="Book Antiqua"/>
        </w:rPr>
        <w:t xml:space="preserve"> feature film</w:t>
      </w:r>
      <w:r w:rsidR="001E734B">
        <w:rPr>
          <w:rFonts w:ascii="Book Antiqua" w:hAnsi="Book Antiqua"/>
        </w:rPr>
        <w:t>s</w:t>
      </w:r>
      <w:r w:rsidR="001E734B" w:rsidRPr="00F31415">
        <w:rPr>
          <w:rFonts w:ascii="Book Antiqua" w:hAnsi="Book Antiqua"/>
        </w:rPr>
        <w:t xml:space="preserve"> “</w:t>
      </w:r>
      <w:r w:rsidR="001E734B">
        <w:rPr>
          <w:rFonts w:ascii="Book Antiqua" w:hAnsi="Book Antiqua"/>
        </w:rPr>
        <w:t xml:space="preserve">Snow   </w:t>
      </w:r>
    </w:p>
    <w:p w:rsidR="001E734B" w:rsidRDefault="001E734B" w:rsidP="001E734B">
      <w:pPr>
        <w:pBdr>
          <w:bottom w:val="single" w:sz="2" w:space="6" w:color="auto"/>
        </w:pBdr>
        <w:spacing w:after="0" w:line="240" w:lineRule="auto"/>
        <w:ind w:left="2126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</w:t>
      </w:r>
      <w:proofErr w:type="gramStart"/>
      <w:r w:rsidRPr="001E734B">
        <w:rPr>
          <w:rFonts w:ascii="Book Antiqua" w:hAnsi="Book Antiqua"/>
        </w:rPr>
        <w:t>White and the Huntsman”</w:t>
      </w:r>
      <w:r w:rsidR="00685493">
        <w:rPr>
          <w:rFonts w:ascii="Book Antiqua" w:hAnsi="Book Antiqua"/>
        </w:rPr>
        <w:t>.</w:t>
      </w:r>
      <w:proofErr w:type="gramEnd"/>
      <w:r w:rsidRPr="001E734B">
        <w:rPr>
          <w:rFonts w:ascii="Book Antiqua" w:hAnsi="Book Antiqua"/>
        </w:rPr>
        <w:t xml:space="preserve"> </w:t>
      </w:r>
    </w:p>
    <w:p w:rsidR="00F31415" w:rsidRPr="001E734B" w:rsidRDefault="007C567B" w:rsidP="001E734B">
      <w:pPr>
        <w:pBdr>
          <w:bottom w:val="single" w:sz="2" w:space="6" w:color="auto"/>
        </w:pBdr>
        <w:spacing w:after="0" w:line="240" w:lineRule="auto"/>
        <w:ind w:left="2126"/>
        <w:rPr>
          <w:rFonts w:ascii="Book Antiqua" w:hAnsi="Book Antiqua"/>
          <w:b/>
        </w:rPr>
      </w:pPr>
      <w:r w:rsidRPr="001E734B">
        <w:rPr>
          <w:rFonts w:ascii="Book Antiqua" w:hAnsi="Book Antiqua"/>
        </w:rPr>
        <w:tab/>
      </w:r>
    </w:p>
    <w:p w:rsidR="003B703D" w:rsidRPr="003B703D" w:rsidRDefault="003B703D" w:rsidP="00F31415">
      <w:pPr>
        <w:spacing w:after="0" w:line="360" w:lineRule="auto"/>
        <w:ind w:left="1406" w:firstLine="720"/>
        <w:contextualSpacing/>
        <w:rPr>
          <w:rFonts w:ascii="Book Antiqua" w:hAnsi="Book Antiqua"/>
          <w:b/>
          <w:sz w:val="8"/>
          <w:szCs w:val="8"/>
        </w:rPr>
      </w:pPr>
    </w:p>
    <w:p w:rsidR="00FD3F2C" w:rsidRDefault="0074424A" w:rsidP="00F31415">
      <w:pPr>
        <w:spacing w:after="0" w:line="360" w:lineRule="auto"/>
        <w:ind w:left="1406" w:firstLine="720"/>
        <w:contextualSpacing/>
        <w:rPr>
          <w:rFonts w:ascii="Book Antiqua" w:hAnsi="Book Antiqua"/>
        </w:rPr>
      </w:pPr>
      <w:r w:rsidRPr="00F31415">
        <w:rPr>
          <w:rFonts w:ascii="Book Antiqua" w:hAnsi="Book Antiqua"/>
          <w:b/>
        </w:rPr>
        <w:t>09/11</w:t>
      </w:r>
      <w:r w:rsidR="00E505C5" w:rsidRPr="00F31415">
        <w:rPr>
          <w:rFonts w:ascii="Book Antiqua" w:hAnsi="Book Antiqua"/>
          <w:b/>
        </w:rPr>
        <w:t xml:space="preserve"> </w:t>
      </w:r>
      <w:r w:rsidRPr="00F31415">
        <w:rPr>
          <w:rFonts w:ascii="Book Antiqua" w:hAnsi="Book Antiqua"/>
          <w:b/>
        </w:rPr>
        <w:t>-</w:t>
      </w:r>
      <w:r w:rsidR="00E505C5" w:rsidRPr="00F31415">
        <w:rPr>
          <w:rFonts w:ascii="Book Antiqua" w:hAnsi="Book Antiqua"/>
          <w:b/>
        </w:rPr>
        <w:t xml:space="preserve"> </w:t>
      </w:r>
      <w:r w:rsidR="007C567B" w:rsidRPr="00F31415">
        <w:rPr>
          <w:rFonts w:ascii="Book Antiqua" w:hAnsi="Book Antiqua"/>
          <w:b/>
        </w:rPr>
        <w:t>10/11</w:t>
      </w:r>
      <w:r w:rsidR="007C567B" w:rsidRPr="00F31415">
        <w:rPr>
          <w:rFonts w:ascii="Book Antiqua" w:hAnsi="Book Antiqua"/>
          <w:b/>
        </w:rPr>
        <w:tab/>
      </w:r>
      <w:r w:rsidR="007C567B" w:rsidRPr="00F31415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="007C567B" w:rsidRPr="00F31415">
        <w:rPr>
          <w:rFonts w:ascii="Book Antiqua" w:hAnsi="Book Antiqua"/>
          <w:b/>
        </w:rPr>
        <w:t>Gener8</w:t>
      </w:r>
      <w:r w:rsidR="007C567B" w:rsidRPr="00F31415">
        <w:rPr>
          <w:rFonts w:ascii="Book Antiqua" w:hAnsi="Book Antiqua"/>
          <w:b/>
        </w:rPr>
        <w:tab/>
      </w:r>
      <w:r w:rsidR="007C567B" w:rsidRPr="00F31415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F31415">
        <w:rPr>
          <w:rFonts w:ascii="Book Antiqua" w:hAnsi="Book Antiqua"/>
          <w:b/>
        </w:rPr>
        <w:t>Vancouver, B.C.</w:t>
      </w:r>
      <w:r w:rsidR="00FD3F2C" w:rsidRPr="00F31415">
        <w:rPr>
          <w:rFonts w:ascii="Book Antiqua" w:hAnsi="Book Antiqua"/>
        </w:rPr>
        <w:t xml:space="preserve"> </w:t>
      </w:r>
    </w:p>
    <w:p w:rsidR="00F31415" w:rsidRPr="00F31415" w:rsidRDefault="0074424A" w:rsidP="008338D7">
      <w:pPr>
        <w:spacing w:after="0" w:line="360" w:lineRule="auto"/>
        <w:ind w:left="2126"/>
        <w:outlineLvl w:val="0"/>
        <w:rPr>
          <w:rFonts w:ascii="Book Antiqua" w:hAnsi="Book Antiqua"/>
          <w:b/>
        </w:rPr>
      </w:pPr>
      <w:r w:rsidRPr="007C567B">
        <w:rPr>
          <w:rFonts w:ascii="Book Antiqua" w:hAnsi="Book Antiqua"/>
          <w:b/>
        </w:rPr>
        <w:t>Senior Stereo Compositor</w:t>
      </w:r>
    </w:p>
    <w:p w:rsidR="00FD3F2C" w:rsidRPr="00F31415" w:rsidRDefault="0074424A" w:rsidP="003B703D">
      <w:pPr>
        <w:pStyle w:val="ListParagraph"/>
        <w:numPr>
          <w:ilvl w:val="0"/>
          <w:numId w:val="1"/>
        </w:numPr>
        <w:pBdr>
          <w:bottom w:val="single" w:sz="2" w:space="9" w:color="auto"/>
        </w:pBdr>
        <w:spacing w:after="0" w:line="240" w:lineRule="auto"/>
        <w:ind w:hanging="754"/>
        <w:rPr>
          <w:rFonts w:ascii="Book Antiqua" w:hAnsi="Book Antiqua"/>
        </w:rPr>
      </w:pPr>
      <w:r w:rsidRPr="00F31415">
        <w:rPr>
          <w:rFonts w:ascii="Book Antiqua" w:hAnsi="Book Antiqua"/>
        </w:rPr>
        <w:t>Composited 2D to 3D conversion for the feature film “Ghost Rider: Spirit of Vengeance”.</w:t>
      </w:r>
    </w:p>
    <w:p w:rsidR="003B703D" w:rsidRPr="003B703D" w:rsidRDefault="003B703D" w:rsidP="00F31415">
      <w:pPr>
        <w:spacing w:after="0" w:line="360" w:lineRule="auto"/>
        <w:ind w:left="1406" w:firstLine="720"/>
        <w:rPr>
          <w:rFonts w:ascii="Book Antiqua" w:hAnsi="Book Antiqua"/>
          <w:b/>
          <w:sz w:val="8"/>
          <w:szCs w:val="8"/>
        </w:rPr>
      </w:pPr>
    </w:p>
    <w:p w:rsidR="00FD3F2C" w:rsidRDefault="0074424A" w:rsidP="00F31415">
      <w:pPr>
        <w:spacing w:after="0" w:line="360" w:lineRule="auto"/>
        <w:ind w:left="1406" w:firstLine="72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06/11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-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07/11</w:t>
      </w:r>
      <w:r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Goldtooth Creative</w:t>
      </w:r>
      <w:r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Vancouver, B.C.</w:t>
      </w:r>
    </w:p>
    <w:p w:rsidR="00FD3F2C" w:rsidRDefault="0074424A" w:rsidP="008338D7">
      <w:pPr>
        <w:spacing w:after="0" w:line="360" w:lineRule="auto"/>
        <w:ind w:left="2126"/>
        <w:outlineLvl w:val="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Senior Compositor</w:t>
      </w:r>
    </w:p>
    <w:p w:rsidR="003B703D" w:rsidRPr="008833AF" w:rsidRDefault="001E734B" w:rsidP="001E734B">
      <w:pPr>
        <w:pStyle w:val="ListParagraph"/>
        <w:pBdr>
          <w:bottom w:val="single" w:sz="2" w:space="9" w:color="auto"/>
        </w:pBdr>
        <w:spacing w:after="0" w:line="360" w:lineRule="auto"/>
        <w:ind w:left="2126"/>
        <w:rPr>
          <w:rFonts w:ascii="Book Antiqua" w:hAnsi="Book Antiqua"/>
          <w:b/>
          <w:sz w:val="8"/>
          <w:szCs w:val="8"/>
        </w:rPr>
      </w:pPr>
      <w:r>
        <w:rPr>
          <w:rFonts w:ascii="Book Antiqua" w:hAnsi="Book Antiqua"/>
        </w:rPr>
        <w:t>•</w:t>
      </w:r>
      <w:r>
        <w:rPr>
          <w:rFonts w:ascii="Book Antiqua" w:hAnsi="Book Antiqua"/>
        </w:rPr>
        <w:tab/>
      </w:r>
      <w:r w:rsidR="0074424A" w:rsidRPr="008833AF">
        <w:rPr>
          <w:rFonts w:ascii="Book Antiqua" w:hAnsi="Book Antiqua"/>
        </w:rPr>
        <w:t xml:space="preserve">Composited 3D and 2D elements for high end video game </w:t>
      </w:r>
      <w:proofErr w:type="spellStart"/>
      <w:r w:rsidR="0074424A" w:rsidRPr="008833AF">
        <w:rPr>
          <w:rFonts w:ascii="Book Antiqua" w:hAnsi="Book Antiqua"/>
        </w:rPr>
        <w:t>cinematics</w:t>
      </w:r>
      <w:proofErr w:type="spellEnd"/>
      <w:r w:rsidR="00685493">
        <w:rPr>
          <w:rFonts w:ascii="Book Antiqua" w:hAnsi="Book Antiqua"/>
        </w:rPr>
        <w:t>.</w:t>
      </w:r>
    </w:p>
    <w:p w:rsidR="00D13551" w:rsidRPr="00D13551" w:rsidRDefault="00D13551" w:rsidP="003B703D">
      <w:pPr>
        <w:spacing w:after="0" w:line="360" w:lineRule="auto"/>
        <w:ind w:left="1406" w:firstLine="720"/>
        <w:contextualSpacing/>
        <w:rPr>
          <w:rFonts w:ascii="Book Antiqua" w:hAnsi="Book Antiqua"/>
          <w:b/>
          <w:sz w:val="8"/>
          <w:szCs w:val="8"/>
        </w:rPr>
      </w:pPr>
    </w:p>
    <w:p w:rsidR="00FD3F2C" w:rsidRDefault="0074424A" w:rsidP="003B703D">
      <w:pPr>
        <w:spacing w:after="0" w:line="360" w:lineRule="auto"/>
        <w:ind w:left="1406" w:firstLine="720"/>
        <w:contextualSpacing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02/11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-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05/11</w:t>
      </w:r>
      <w:r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Rising Sun Pictures</w:t>
      </w:r>
      <w:r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Adelaide, Australia</w:t>
      </w:r>
    </w:p>
    <w:p w:rsidR="00FD3F2C" w:rsidRDefault="0074424A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Senior Compositor</w:t>
      </w:r>
    </w:p>
    <w:p w:rsidR="00FD3F2C" w:rsidRPr="003B703D" w:rsidRDefault="000308EA" w:rsidP="003B703D">
      <w:pPr>
        <w:pStyle w:val="ListParagraph"/>
        <w:numPr>
          <w:ilvl w:val="0"/>
          <w:numId w:val="1"/>
        </w:numPr>
        <w:pBdr>
          <w:bottom w:val="single" w:sz="2" w:space="9" w:color="auto"/>
        </w:pBdr>
        <w:spacing w:after="0" w:line="240" w:lineRule="auto"/>
        <w:ind w:left="2835" w:hanging="708"/>
        <w:rPr>
          <w:rFonts w:ascii="Book Antiqua" w:hAnsi="Book Antiqua"/>
        </w:rPr>
      </w:pPr>
      <w:r w:rsidRPr="003B703D">
        <w:rPr>
          <w:rFonts w:ascii="Book Antiqua" w:hAnsi="Book Antiqua"/>
        </w:rPr>
        <w:t>Composited 3D and 2D elements for the feature film “Harry Potter and the Deathly Hallows pt.2”.</w:t>
      </w:r>
    </w:p>
    <w:p w:rsidR="003B703D" w:rsidRPr="003B703D" w:rsidRDefault="003B703D" w:rsidP="003B703D">
      <w:pPr>
        <w:spacing w:after="0" w:line="360" w:lineRule="auto"/>
        <w:ind w:left="2126"/>
        <w:contextualSpacing/>
        <w:rPr>
          <w:rFonts w:ascii="Book Antiqua" w:hAnsi="Book Antiqua"/>
          <w:b/>
          <w:sz w:val="8"/>
          <w:szCs w:val="8"/>
        </w:rPr>
      </w:pPr>
    </w:p>
    <w:p w:rsidR="003B164A" w:rsidRDefault="00FD017F" w:rsidP="00FD017F">
      <w:pPr>
        <w:spacing w:after="0" w:line="360" w:lineRule="auto"/>
        <w:contextualSpacing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</w:t>
      </w:r>
    </w:p>
    <w:p w:rsidR="003B164A" w:rsidRDefault="003B164A" w:rsidP="00FD017F">
      <w:pPr>
        <w:spacing w:after="0" w:line="360" w:lineRule="auto"/>
        <w:contextualSpacing/>
        <w:rPr>
          <w:rFonts w:ascii="Book Antiqua" w:hAnsi="Book Antiqua"/>
          <w:b/>
        </w:rPr>
      </w:pPr>
    </w:p>
    <w:p w:rsidR="003B164A" w:rsidRDefault="003B164A" w:rsidP="00FD017F">
      <w:pPr>
        <w:spacing w:after="0" w:line="360" w:lineRule="auto"/>
        <w:contextualSpacing/>
        <w:rPr>
          <w:rFonts w:ascii="Book Antiqua" w:hAnsi="Book Antiqua"/>
          <w:b/>
        </w:rPr>
      </w:pPr>
    </w:p>
    <w:p w:rsidR="003B164A" w:rsidRDefault="003B164A" w:rsidP="00FD017F">
      <w:pPr>
        <w:spacing w:after="0" w:line="360" w:lineRule="auto"/>
        <w:contextualSpacing/>
        <w:rPr>
          <w:rFonts w:ascii="Book Antiqua" w:hAnsi="Book Antiqua"/>
          <w:b/>
        </w:rPr>
      </w:pPr>
    </w:p>
    <w:p w:rsidR="00FD3F2C" w:rsidRDefault="003B164A" w:rsidP="00FD017F">
      <w:pPr>
        <w:spacing w:after="0" w:line="360" w:lineRule="auto"/>
        <w:contextualSpacing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                                </w:t>
      </w:r>
      <w:proofErr w:type="gramStart"/>
      <w:r w:rsidR="000308EA" w:rsidRPr="007C567B">
        <w:rPr>
          <w:rFonts w:ascii="Book Antiqua" w:hAnsi="Book Antiqua"/>
          <w:b/>
        </w:rPr>
        <w:t>03/10</w:t>
      </w:r>
      <w:r w:rsidR="00E505C5" w:rsidRPr="007C567B">
        <w:rPr>
          <w:rFonts w:ascii="Book Antiqua" w:hAnsi="Book Antiqua"/>
          <w:b/>
        </w:rPr>
        <w:t xml:space="preserve"> </w:t>
      </w:r>
      <w:r w:rsidR="000308EA" w:rsidRPr="007C567B">
        <w:rPr>
          <w:rFonts w:ascii="Book Antiqua" w:hAnsi="Book Antiqua"/>
          <w:b/>
        </w:rPr>
        <w:t>-</w:t>
      </w:r>
      <w:r w:rsidR="00E505C5" w:rsidRPr="007C567B">
        <w:rPr>
          <w:rFonts w:ascii="Book Antiqua" w:hAnsi="Book Antiqua"/>
          <w:b/>
        </w:rPr>
        <w:t xml:space="preserve"> </w:t>
      </w:r>
      <w:r w:rsidR="000308EA" w:rsidRPr="007C567B">
        <w:rPr>
          <w:rFonts w:ascii="Book Antiqua" w:hAnsi="Book Antiqua"/>
          <w:b/>
        </w:rPr>
        <w:t>02/11</w:t>
      </w:r>
      <w:r w:rsidR="000308EA" w:rsidRPr="007C567B"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proofErr w:type="spellStart"/>
      <w:r w:rsidR="000308EA" w:rsidRPr="007C567B">
        <w:rPr>
          <w:rFonts w:ascii="Book Antiqua" w:hAnsi="Book Antiqua"/>
          <w:b/>
        </w:rPr>
        <w:t>Zoic</w:t>
      </w:r>
      <w:proofErr w:type="spellEnd"/>
      <w:r w:rsidR="000308EA" w:rsidRPr="007C567B">
        <w:rPr>
          <w:rFonts w:ascii="Book Antiqua" w:hAnsi="Book Antiqua"/>
          <w:b/>
        </w:rPr>
        <w:t xml:space="preserve"> Studios</w:t>
      </w:r>
      <w:r w:rsidR="000308EA" w:rsidRPr="007C567B"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>Vancouver, B.C.</w:t>
      </w:r>
      <w:proofErr w:type="gramEnd"/>
    </w:p>
    <w:p w:rsidR="00FD3F2C" w:rsidRDefault="000308EA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  <w:b/>
        </w:rPr>
      </w:pPr>
      <w:r w:rsidRPr="007C567B">
        <w:rPr>
          <w:rFonts w:ascii="Book Antiqua" w:hAnsi="Book Antiqua"/>
          <w:b/>
        </w:rPr>
        <w:t>Senior Compositor</w:t>
      </w:r>
    </w:p>
    <w:p w:rsidR="003B703D" w:rsidRPr="003B703D" w:rsidRDefault="003B164A" w:rsidP="003B703D">
      <w:pPr>
        <w:pStyle w:val="ListParagraph"/>
        <w:numPr>
          <w:ilvl w:val="0"/>
          <w:numId w:val="1"/>
        </w:numPr>
        <w:pBdr>
          <w:bottom w:val="single" w:sz="2" w:space="8" w:color="auto"/>
        </w:pBdr>
        <w:spacing w:after="0" w:line="240" w:lineRule="auto"/>
        <w:ind w:hanging="753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="000308EA" w:rsidRPr="003B703D">
        <w:rPr>
          <w:rFonts w:ascii="Book Antiqua" w:hAnsi="Book Antiqua"/>
        </w:rPr>
        <w:t>omposited 3D and 2D elements for multiple feature projects including “RED”, “Limitless” and “Red Riding Hood”.</w:t>
      </w:r>
    </w:p>
    <w:p w:rsidR="003B703D" w:rsidRDefault="003B703D" w:rsidP="003B703D">
      <w:pPr>
        <w:spacing w:after="0" w:line="360" w:lineRule="auto"/>
        <w:ind w:left="1406" w:firstLine="720"/>
        <w:contextualSpacing/>
        <w:rPr>
          <w:rFonts w:ascii="Book Antiqua" w:hAnsi="Book Antiqua"/>
          <w:b/>
          <w:sz w:val="8"/>
          <w:szCs w:val="8"/>
        </w:rPr>
      </w:pPr>
    </w:p>
    <w:p w:rsidR="00FD3F2C" w:rsidRDefault="000308EA" w:rsidP="003B703D">
      <w:pPr>
        <w:spacing w:after="0" w:line="360" w:lineRule="auto"/>
        <w:ind w:left="1406" w:firstLine="720"/>
        <w:contextualSpacing/>
        <w:rPr>
          <w:rFonts w:ascii="Book Antiqua" w:hAnsi="Book Antiqua"/>
        </w:rPr>
      </w:pPr>
      <w:proofErr w:type="gramStart"/>
      <w:r w:rsidRPr="007C567B">
        <w:rPr>
          <w:rFonts w:ascii="Book Antiqua" w:hAnsi="Book Antiqua"/>
          <w:b/>
        </w:rPr>
        <w:t>06/08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-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10/09</w:t>
      </w:r>
      <w:r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CIS Vancouver</w:t>
      </w:r>
      <w:r w:rsidRPr="007C567B">
        <w:rPr>
          <w:rFonts w:ascii="Book Antiqua" w:hAnsi="Book Antiqua"/>
          <w:b/>
        </w:rPr>
        <w:tab/>
      </w:r>
      <w:r w:rsidR="007C567B"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Vancouver, B.C.</w:t>
      </w:r>
      <w:proofErr w:type="gramEnd"/>
    </w:p>
    <w:p w:rsidR="00FD3F2C" w:rsidRDefault="000308EA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Compositor</w:t>
      </w:r>
    </w:p>
    <w:p w:rsidR="00F31415" w:rsidRPr="003B703D" w:rsidRDefault="000308EA" w:rsidP="003B703D">
      <w:pPr>
        <w:pStyle w:val="ListParagraph"/>
        <w:numPr>
          <w:ilvl w:val="0"/>
          <w:numId w:val="1"/>
        </w:numPr>
        <w:pBdr>
          <w:bottom w:val="single" w:sz="2" w:space="9" w:color="auto"/>
        </w:pBdr>
        <w:spacing w:after="0" w:line="240" w:lineRule="auto"/>
        <w:ind w:hanging="753"/>
        <w:rPr>
          <w:rFonts w:ascii="Book Antiqua" w:hAnsi="Book Antiqua"/>
        </w:rPr>
      </w:pPr>
      <w:r w:rsidRPr="003B703D">
        <w:rPr>
          <w:rFonts w:ascii="Book Antiqua" w:hAnsi="Book Antiqua"/>
        </w:rPr>
        <w:t>Composited 3D and 2D elements for multiple feature projects including: “Invictus”, “Twilight” and “Aliens in the Attic”.</w:t>
      </w:r>
    </w:p>
    <w:p w:rsidR="00791560" w:rsidRPr="00791560" w:rsidRDefault="00791560" w:rsidP="003B703D">
      <w:pPr>
        <w:spacing w:after="0" w:line="360" w:lineRule="auto"/>
        <w:ind w:left="2126"/>
        <w:contextualSpacing/>
        <w:rPr>
          <w:rFonts w:ascii="Book Antiqua" w:hAnsi="Book Antiqua"/>
          <w:b/>
          <w:sz w:val="8"/>
          <w:szCs w:val="8"/>
        </w:rPr>
      </w:pPr>
    </w:p>
    <w:p w:rsidR="00FD3F2C" w:rsidRDefault="000308EA" w:rsidP="003B703D">
      <w:pPr>
        <w:spacing w:after="0" w:line="360" w:lineRule="auto"/>
        <w:ind w:left="2126"/>
        <w:contextualSpacing/>
        <w:rPr>
          <w:rFonts w:ascii="Book Antiqua" w:hAnsi="Book Antiqua"/>
        </w:rPr>
      </w:pPr>
      <w:proofErr w:type="gramStart"/>
      <w:r w:rsidRPr="007C567B">
        <w:rPr>
          <w:rFonts w:ascii="Book Antiqua" w:hAnsi="Book Antiqua"/>
          <w:b/>
        </w:rPr>
        <w:t>07/06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-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05/08</w:t>
      </w:r>
      <w:r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Supernatural Films</w:t>
      </w:r>
      <w:r w:rsidRPr="007C567B">
        <w:rPr>
          <w:rFonts w:ascii="Book Antiqua" w:hAnsi="Book Antiqua"/>
          <w:b/>
        </w:rPr>
        <w:tab/>
      </w:r>
      <w:r w:rsidR="007C567B"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Burnaby, B.C.</w:t>
      </w:r>
      <w:proofErr w:type="gramEnd"/>
    </w:p>
    <w:p w:rsidR="00FD3F2C" w:rsidRDefault="000308EA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Compositor</w:t>
      </w:r>
    </w:p>
    <w:p w:rsidR="00FD3F2C" w:rsidRPr="003B703D" w:rsidRDefault="000308EA" w:rsidP="00791560">
      <w:pPr>
        <w:pStyle w:val="ListParagraph"/>
        <w:numPr>
          <w:ilvl w:val="0"/>
          <w:numId w:val="1"/>
        </w:numPr>
        <w:pBdr>
          <w:bottom w:val="single" w:sz="2" w:space="9" w:color="auto"/>
        </w:pBdr>
        <w:spacing w:after="0" w:line="240" w:lineRule="auto"/>
        <w:ind w:hanging="753"/>
        <w:rPr>
          <w:rFonts w:ascii="Book Antiqua" w:hAnsi="Book Antiqua"/>
        </w:rPr>
      </w:pPr>
      <w:r w:rsidRPr="003B703D">
        <w:rPr>
          <w:rFonts w:ascii="Book Antiqua" w:hAnsi="Book Antiqua"/>
        </w:rPr>
        <w:t>Composited 3D and 2D elements for the show “Supernatural”.</w:t>
      </w:r>
    </w:p>
    <w:p w:rsidR="00791560" w:rsidRPr="00D13551" w:rsidRDefault="00D13551" w:rsidP="00D13551">
      <w:pPr>
        <w:tabs>
          <w:tab w:val="left" w:pos="2370"/>
        </w:tabs>
        <w:spacing w:after="0" w:line="240" w:lineRule="auto"/>
        <w:contextualSpacing/>
        <w:rPr>
          <w:rFonts w:ascii="Book Antiqua" w:hAnsi="Book Antiqua"/>
          <w:b/>
          <w:sz w:val="8"/>
          <w:szCs w:val="8"/>
        </w:rPr>
      </w:pPr>
      <w:r>
        <w:rPr>
          <w:rFonts w:ascii="Book Antiqua" w:hAnsi="Book Antiqua"/>
          <w:b/>
        </w:rPr>
        <w:tab/>
      </w:r>
    </w:p>
    <w:p w:rsidR="00FD3F2C" w:rsidRDefault="000308EA" w:rsidP="00791560">
      <w:pPr>
        <w:spacing w:after="0" w:line="360" w:lineRule="auto"/>
        <w:ind w:left="2126"/>
        <w:contextualSpacing/>
        <w:rPr>
          <w:rFonts w:ascii="Book Antiqua" w:hAnsi="Book Antiqua"/>
        </w:rPr>
      </w:pPr>
      <w:proofErr w:type="gramStart"/>
      <w:r w:rsidRPr="007C567B">
        <w:rPr>
          <w:rFonts w:ascii="Book Antiqua" w:hAnsi="Book Antiqua"/>
          <w:b/>
        </w:rPr>
        <w:t>06/03</w:t>
      </w:r>
      <w:r w:rsidR="00E505C5" w:rsidRPr="007C567B">
        <w:rPr>
          <w:rFonts w:ascii="Book Antiqua" w:hAnsi="Book Antiqua"/>
          <w:b/>
        </w:rPr>
        <w:t xml:space="preserve"> </w:t>
      </w:r>
      <w:r w:rsidRPr="007C567B">
        <w:rPr>
          <w:rFonts w:ascii="Book Antiqua" w:hAnsi="Book Antiqua"/>
          <w:b/>
        </w:rPr>
        <w:t>-</w:t>
      </w:r>
      <w:r w:rsidR="00E505C5" w:rsidRPr="007C567B">
        <w:rPr>
          <w:rFonts w:ascii="Book Antiqua" w:hAnsi="Book Antiqua"/>
          <w:b/>
        </w:rPr>
        <w:t xml:space="preserve"> 08/04</w:t>
      </w:r>
      <w:r w:rsidR="00791560">
        <w:rPr>
          <w:rFonts w:ascii="Book Antiqua" w:hAnsi="Book Antiqua"/>
          <w:b/>
        </w:rPr>
        <w:t xml:space="preserve"> &amp; 04/06-07/06</w:t>
      </w:r>
      <w:r w:rsidR="00791560">
        <w:rPr>
          <w:rFonts w:ascii="Book Antiqua" w:hAnsi="Book Antiqua"/>
          <w:b/>
        </w:rPr>
        <w:tab/>
        <w:t>Bardel Entertainment</w:t>
      </w:r>
      <w:r w:rsidR="00791560">
        <w:rPr>
          <w:rFonts w:ascii="Book Antiqua" w:hAnsi="Book Antiqua"/>
          <w:b/>
        </w:rPr>
        <w:tab/>
        <w:t xml:space="preserve"> </w:t>
      </w:r>
      <w:r w:rsidR="00791560">
        <w:rPr>
          <w:rFonts w:ascii="Book Antiqua" w:hAnsi="Book Antiqua"/>
          <w:b/>
        </w:rPr>
        <w:tab/>
      </w:r>
      <w:r w:rsidR="00E505C5" w:rsidRPr="007C567B">
        <w:rPr>
          <w:rFonts w:ascii="Book Antiqua" w:hAnsi="Book Antiqua"/>
          <w:b/>
        </w:rPr>
        <w:t>Vancouver, B.C.</w:t>
      </w:r>
      <w:proofErr w:type="gramEnd"/>
    </w:p>
    <w:p w:rsidR="00FD3F2C" w:rsidRDefault="000308EA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Compositor</w:t>
      </w:r>
    </w:p>
    <w:p w:rsidR="00FD3F2C" w:rsidRPr="00791560" w:rsidRDefault="000308EA" w:rsidP="00791560">
      <w:pPr>
        <w:pStyle w:val="ListParagraph"/>
        <w:numPr>
          <w:ilvl w:val="0"/>
          <w:numId w:val="1"/>
        </w:numPr>
        <w:pBdr>
          <w:bottom w:val="single" w:sz="2" w:space="9" w:color="auto"/>
        </w:pBdr>
        <w:spacing w:after="0" w:line="240" w:lineRule="auto"/>
        <w:ind w:hanging="753"/>
        <w:rPr>
          <w:rFonts w:ascii="Book Antiqua" w:hAnsi="Book Antiqua"/>
        </w:rPr>
      </w:pPr>
      <w:r w:rsidRPr="00791560">
        <w:rPr>
          <w:rFonts w:ascii="Book Antiqua" w:hAnsi="Book Antiqua"/>
        </w:rPr>
        <w:t>Composited 3D and 2D elements for multiple shows including: “Silverwing”, “Dragons: Fire and Ice”, “Dragons: Metal Ages”, and “Viva Pinata”.</w:t>
      </w:r>
    </w:p>
    <w:p w:rsidR="00791560" w:rsidRPr="00791560" w:rsidRDefault="00791560" w:rsidP="00F31415">
      <w:pPr>
        <w:spacing w:after="0" w:line="240" w:lineRule="auto"/>
        <w:ind w:left="2126"/>
        <w:rPr>
          <w:rFonts w:ascii="Book Antiqua" w:hAnsi="Book Antiqua"/>
          <w:b/>
          <w:sz w:val="8"/>
          <w:szCs w:val="8"/>
        </w:rPr>
      </w:pPr>
    </w:p>
    <w:p w:rsidR="00FD3F2C" w:rsidRDefault="00791560" w:rsidP="00791560">
      <w:pPr>
        <w:spacing w:after="0" w:line="360" w:lineRule="auto"/>
        <w:ind w:left="2126"/>
        <w:contextualSpacing/>
        <w:rPr>
          <w:rFonts w:ascii="Book Antiqua" w:hAnsi="Book Antiqua"/>
        </w:rPr>
      </w:pPr>
      <w:r w:rsidRPr="00791560">
        <w:rPr>
          <w:rFonts w:ascii="Book Antiqua" w:hAnsi="Book Antiqua"/>
          <w:b/>
          <w:sz w:val="8"/>
          <w:szCs w:val="8"/>
        </w:rPr>
        <w:t xml:space="preserve"> </w:t>
      </w:r>
      <w:r w:rsidR="000308EA" w:rsidRPr="007C567B">
        <w:rPr>
          <w:rFonts w:ascii="Book Antiqua" w:hAnsi="Book Antiqua"/>
          <w:b/>
        </w:rPr>
        <w:t>04/06</w:t>
      </w:r>
      <w:r w:rsidR="00E505C5" w:rsidRPr="007C567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–</w:t>
      </w:r>
      <w:r w:rsidR="00E505C5" w:rsidRPr="007C567B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09/</w:t>
      </w:r>
      <w:r w:rsidR="000308EA" w:rsidRPr="007C567B">
        <w:rPr>
          <w:rFonts w:ascii="Book Antiqua" w:hAnsi="Book Antiqua"/>
          <w:b/>
        </w:rPr>
        <w:t>06</w:t>
      </w:r>
      <w:r w:rsidR="000308EA" w:rsidRPr="007C567B"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>AI Burnaby</w:t>
      </w:r>
      <w:r w:rsidR="000308EA" w:rsidRPr="007C567B"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ab/>
      </w:r>
      <w:r w:rsidR="007C567B" w:rsidRPr="007C567B">
        <w:rPr>
          <w:rFonts w:ascii="Book Antiqua" w:hAnsi="Book Antiqua"/>
          <w:b/>
        </w:rPr>
        <w:tab/>
      </w:r>
      <w:r w:rsidR="000308EA" w:rsidRPr="007C567B">
        <w:rPr>
          <w:rFonts w:ascii="Book Antiqua" w:hAnsi="Book Antiqua"/>
          <w:b/>
        </w:rPr>
        <w:t>Burnaby, B.C.</w:t>
      </w:r>
    </w:p>
    <w:p w:rsidR="00791560" w:rsidRDefault="000308EA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  <w:b/>
        </w:rPr>
      </w:pPr>
      <w:r w:rsidRPr="007C567B">
        <w:rPr>
          <w:rFonts w:ascii="Book Antiqua" w:hAnsi="Book Antiqua"/>
          <w:b/>
        </w:rPr>
        <w:t>Instructor</w:t>
      </w:r>
      <w:r w:rsidR="00FD3F2C">
        <w:rPr>
          <w:rFonts w:ascii="Book Antiqua" w:hAnsi="Book Antiqua"/>
          <w:b/>
        </w:rPr>
        <w:t xml:space="preserve"> </w:t>
      </w:r>
    </w:p>
    <w:p w:rsidR="00791560" w:rsidRPr="00791560" w:rsidRDefault="00FD3F2C" w:rsidP="00791560">
      <w:pPr>
        <w:pStyle w:val="ListParagraph"/>
        <w:numPr>
          <w:ilvl w:val="0"/>
          <w:numId w:val="1"/>
        </w:numPr>
        <w:pBdr>
          <w:bottom w:val="single" w:sz="2" w:space="8" w:color="auto"/>
        </w:pBdr>
        <w:spacing w:after="0" w:line="240" w:lineRule="auto"/>
        <w:ind w:hanging="753"/>
        <w:rPr>
          <w:rFonts w:ascii="Book Antiqua" w:hAnsi="Book Antiqua"/>
          <w:b/>
        </w:rPr>
      </w:pPr>
      <w:r w:rsidRPr="00791560">
        <w:rPr>
          <w:rFonts w:ascii="Book Antiqua" w:hAnsi="Book Antiqua"/>
        </w:rPr>
        <w:t>Teaching compositing and Visual Effects techniques like 3D and 2D tracking and keying</w:t>
      </w:r>
      <w:r w:rsidR="00791560">
        <w:rPr>
          <w:rFonts w:ascii="Book Antiqua" w:hAnsi="Book Antiqua"/>
        </w:rPr>
        <w:t>.</w:t>
      </w:r>
      <w:r w:rsidRPr="00791560">
        <w:rPr>
          <w:rFonts w:ascii="Book Antiqua" w:hAnsi="Book Antiqua"/>
        </w:rPr>
        <w:t xml:space="preserve"> </w:t>
      </w:r>
    </w:p>
    <w:p w:rsidR="00791560" w:rsidRPr="00791560" w:rsidRDefault="00791560" w:rsidP="00791560">
      <w:pPr>
        <w:spacing w:after="0" w:line="240" w:lineRule="auto"/>
        <w:ind w:left="2127"/>
        <w:rPr>
          <w:rFonts w:ascii="Book Antiqua" w:hAnsi="Book Antiqua"/>
          <w:b/>
          <w:sz w:val="8"/>
          <w:szCs w:val="8"/>
        </w:rPr>
      </w:pPr>
    </w:p>
    <w:p w:rsidR="00791560" w:rsidRDefault="00FD3F2C" w:rsidP="00791560">
      <w:pPr>
        <w:spacing w:after="0" w:line="360" w:lineRule="auto"/>
        <w:ind w:left="2127"/>
        <w:contextualSpacing/>
        <w:rPr>
          <w:rFonts w:ascii="Book Antiqua" w:hAnsi="Book Antiqua"/>
          <w:b/>
        </w:rPr>
      </w:pPr>
      <w:r w:rsidRPr="00791560">
        <w:rPr>
          <w:rFonts w:ascii="Book Antiqua" w:hAnsi="Book Antiqua"/>
          <w:b/>
        </w:rPr>
        <w:t>10/04 - 03/06</w:t>
      </w:r>
      <w:r w:rsidRPr="00791560">
        <w:rPr>
          <w:rFonts w:ascii="Book Antiqua" w:hAnsi="Book Antiqua"/>
          <w:b/>
        </w:rPr>
        <w:tab/>
      </w:r>
      <w:r w:rsidRPr="00791560">
        <w:rPr>
          <w:rFonts w:ascii="Book Antiqua" w:hAnsi="Book Antiqua"/>
          <w:b/>
        </w:rPr>
        <w:tab/>
      </w:r>
      <w:r w:rsidR="00791560">
        <w:rPr>
          <w:rFonts w:ascii="Book Antiqua" w:hAnsi="Book Antiqua"/>
          <w:b/>
        </w:rPr>
        <w:tab/>
      </w:r>
      <w:r w:rsidRPr="00791560">
        <w:rPr>
          <w:rFonts w:ascii="Book Antiqua" w:hAnsi="Book Antiqua"/>
          <w:b/>
        </w:rPr>
        <w:t>Stargate Digital</w:t>
      </w:r>
      <w:r w:rsidRPr="00791560">
        <w:rPr>
          <w:rFonts w:ascii="Book Antiqua" w:hAnsi="Book Antiqua"/>
          <w:b/>
        </w:rPr>
        <w:tab/>
      </w:r>
      <w:r w:rsidRPr="00791560">
        <w:rPr>
          <w:rFonts w:ascii="Book Antiqua" w:hAnsi="Book Antiqua"/>
          <w:b/>
        </w:rPr>
        <w:tab/>
        <w:t>Vancouver, B.C.</w:t>
      </w:r>
    </w:p>
    <w:p w:rsidR="00FD3F2C" w:rsidRDefault="00E505C5" w:rsidP="008338D7">
      <w:pPr>
        <w:spacing w:after="0" w:line="360" w:lineRule="auto"/>
        <w:ind w:left="2126"/>
        <w:contextualSpacing/>
        <w:outlineLvl w:val="0"/>
        <w:rPr>
          <w:rFonts w:ascii="Book Antiqua" w:hAnsi="Book Antiqua"/>
        </w:rPr>
      </w:pPr>
      <w:r w:rsidRPr="007C567B">
        <w:rPr>
          <w:rFonts w:ascii="Book Antiqua" w:hAnsi="Book Antiqua"/>
          <w:b/>
        </w:rPr>
        <w:t>Compositor</w:t>
      </w:r>
    </w:p>
    <w:p w:rsidR="00FD3F2C" w:rsidRPr="00791560" w:rsidRDefault="00E505C5" w:rsidP="00791560">
      <w:pPr>
        <w:pStyle w:val="ListParagraph"/>
        <w:numPr>
          <w:ilvl w:val="0"/>
          <w:numId w:val="1"/>
        </w:numPr>
        <w:pBdr>
          <w:bottom w:val="single" w:sz="2" w:space="7" w:color="auto"/>
        </w:pBdr>
        <w:spacing w:after="0" w:line="240" w:lineRule="auto"/>
        <w:ind w:hanging="753"/>
        <w:rPr>
          <w:rFonts w:ascii="Book Antiqua" w:hAnsi="Book Antiqua"/>
        </w:rPr>
      </w:pPr>
      <w:r w:rsidRPr="00791560">
        <w:rPr>
          <w:rFonts w:ascii="Book Antiqua" w:hAnsi="Book Antiqua"/>
        </w:rPr>
        <w:t>Composited 3D and 2D elements for multiple shows including “Supernatural”, “Into the West”, “Earthsea”, “Deadzone” and “Killer Instinct”.</w:t>
      </w:r>
    </w:p>
    <w:p w:rsidR="00C72476" w:rsidRPr="00C72476" w:rsidRDefault="00C72476" w:rsidP="00791560">
      <w:pPr>
        <w:spacing w:after="0" w:line="240" w:lineRule="auto"/>
        <w:rPr>
          <w:rFonts w:ascii="Book Antiqua" w:hAnsi="Book Antiqua"/>
          <w:b/>
          <w:sz w:val="8"/>
          <w:szCs w:val="8"/>
        </w:rPr>
      </w:pPr>
    </w:p>
    <w:p w:rsidR="003B164A" w:rsidRDefault="003B164A" w:rsidP="00C72476">
      <w:pPr>
        <w:spacing w:after="0" w:line="360" w:lineRule="auto"/>
        <w:contextualSpacing/>
        <w:rPr>
          <w:rFonts w:ascii="Book Antiqua" w:hAnsi="Book Antiqua"/>
          <w:b/>
        </w:rPr>
      </w:pPr>
    </w:p>
    <w:p w:rsidR="00FD3F2C" w:rsidRDefault="00E505C5" w:rsidP="00C72476">
      <w:pPr>
        <w:spacing w:after="0" w:line="360" w:lineRule="auto"/>
        <w:contextualSpacing/>
        <w:rPr>
          <w:rFonts w:ascii="Book Antiqua" w:hAnsi="Book Antiqua"/>
        </w:rPr>
      </w:pPr>
      <w:proofErr w:type="gramStart"/>
      <w:r w:rsidRPr="007C567B">
        <w:rPr>
          <w:rFonts w:ascii="Book Antiqua" w:hAnsi="Book Antiqua"/>
          <w:b/>
        </w:rPr>
        <w:t>Education</w:t>
      </w:r>
      <w:r w:rsidRPr="007C567B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ab/>
        <w:t>2001-2002</w:t>
      </w:r>
      <w:r w:rsidRPr="007C567B">
        <w:rPr>
          <w:rFonts w:ascii="Book Antiqua" w:hAnsi="Book Antiqua"/>
          <w:b/>
        </w:rPr>
        <w:tab/>
        <w:t>AI Cen</w:t>
      </w:r>
      <w:r w:rsidR="00C72476">
        <w:rPr>
          <w:rFonts w:ascii="Book Antiqua" w:hAnsi="Book Antiqua"/>
          <w:b/>
        </w:rPr>
        <w:t>tre for Digital Imaging &amp; Sound</w:t>
      </w:r>
      <w:r w:rsidR="00C72476">
        <w:rPr>
          <w:rFonts w:ascii="Book Antiqua" w:hAnsi="Book Antiqua"/>
          <w:b/>
        </w:rPr>
        <w:tab/>
      </w:r>
      <w:r w:rsidRPr="007C567B">
        <w:rPr>
          <w:rFonts w:ascii="Book Antiqua" w:hAnsi="Book Antiqua"/>
          <w:b/>
        </w:rPr>
        <w:t>Vancouver, B.C.</w:t>
      </w:r>
      <w:proofErr w:type="gramEnd"/>
    </w:p>
    <w:p w:rsidR="00FD3F2C" w:rsidRDefault="00E505C5" w:rsidP="00C72476">
      <w:pPr>
        <w:spacing w:after="0" w:line="360" w:lineRule="auto"/>
        <w:ind w:left="2126"/>
        <w:contextualSpacing/>
        <w:rPr>
          <w:rFonts w:ascii="Book Antiqua" w:hAnsi="Book Antiqua"/>
        </w:rPr>
      </w:pPr>
      <w:r>
        <w:rPr>
          <w:rFonts w:ascii="Book Antiqua" w:hAnsi="Book Antiqua"/>
        </w:rPr>
        <w:t>Visual Effects Digital Animation Masters (VEDAM)</w:t>
      </w:r>
    </w:p>
    <w:p w:rsidR="003B164A" w:rsidRDefault="003B164A" w:rsidP="00C72476">
      <w:pPr>
        <w:spacing w:after="0" w:line="240" w:lineRule="auto"/>
        <w:rPr>
          <w:rFonts w:ascii="Book Antiqua" w:hAnsi="Book Antiqua"/>
          <w:b/>
        </w:rPr>
      </w:pPr>
    </w:p>
    <w:p w:rsidR="00FD3F2C" w:rsidRPr="00FD3F2C" w:rsidRDefault="00E505C5" w:rsidP="00C72476">
      <w:pPr>
        <w:spacing w:after="0" w:line="240" w:lineRule="auto"/>
        <w:rPr>
          <w:rFonts w:ascii="Book Antiqua" w:hAnsi="Book Antiqua"/>
        </w:rPr>
      </w:pPr>
      <w:r w:rsidRPr="00C72476">
        <w:rPr>
          <w:rFonts w:ascii="Book Antiqua" w:hAnsi="Book Antiqua"/>
          <w:b/>
        </w:rPr>
        <w:t>Software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Nuke, Shake, After Effe</w:t>
      </w:r>
      <w:r w:rsidR="00FD3F2C">
        <w:rPr>
          <w:rFonts w:ascii="Book Antiqua" w:hAnsi="Book Antiqua"/>
        </w:rPr>
        <w:t>cts, Elastic Reality and Boujou</w:t>
      </w:r>
    </w:p>
    <w:sectPr w:rsidR="00FD3F2C" w:rsidRPr="00FD3F2C" w:rsidSect="00EB16CE">
      <w:headerReference w:type="default" r:id="rId8"/>
      <w:pgSz w:w="12240" w:h="15840"/>
      <w:pgMar w:top="1440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02" w:rsidRDefault="00995302" w:rsidP="00FD3F2C">
      <w:pPr>
        <w:spacing w:after="0" w:line="240" w:lineRule="auto"/>
      </w:pPr>
      <w:r>
        <w:separator/>
      </w:r>
    </w:p>
  </w:endnote>
  <w:endnote w:type="continuationSeparator" w:id="0">
    <w:p w:rsidR="00995302" w:rsidRDefault="00995302" w:rsidP="00FD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02" w:rsidRDefault="00995302" w:rsidP="00FD3F2C">
      <w:pPr>
        <w:spacing w:after="0" w:line="240" w:lineRule="auto"/>
      </w:pPr>
      <w:r>
        <w:separator/>
      </w:r>
    </w:p>
  </w:footnote>
  <w:footnote w:type="continuationSeparator" w:id="0">
    <w:p w:rsidR="00995302" w:rsidRDefault="00995302" w:rsidP="00FD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F2C" w:rsidRPr="00FD3F2C" w:rsidRDefault="00FD3F2C" w:rsidP="00F31415">
    <w:pPr>
      <w:pStyle w:val="Header"/>
      <w:tabs>
        <w:tab w:val="clear" w:pos="9360"/>
        <w:tab w:val="left" w:pos="3828"/>
        <w:tab w:val="left" w:pos="6521"/>
        <w:tab w:val="right" w:pos="8080"/>
      </w:tabs>
      <w:jc w:val="both"/>
      <w:rPr>
        <w:rFonts w:ascii="Book Antiqua" w:hAnsi="Book Antiqua"/>
        <w:sz w:val="16"/>
        <w:szCs w:val="16"/>
      </w:rPr>
    </w:pPr>
    <w:r>
      <w:tab/>
    </w:r>
    <w:r w:rsidRPr="00FD3F2C">
      <w:rPr>
        <w:rFonts w:ascii="Book Antiqua" w:hAnsi="Book Antiqua"/>
        <w:sz w:val="16"/>
        <w:szCs w:val="16"/>
      </w:rPr>
      <w:t>7730 Tyndale Place</w:t>
    </w:r>
    <w:r w:rsidRPr="00FD3F2C">
      <w:rPr>
        <w:rFonts w:ascii="Book Antiqua" w:hAnsi="Book Antiqua"/>
        <w:sz w:val="16"/>
        <w:szCs w:val="16"/>
      </w:rPr>
      <w:tab/>
      <w:t>Phone Number: 1-604-780-1636</w:t>
    </w:r>
  </w:p>
  <w:p w:rsidR="00FD3F2C" w:rsidRPr="00FD3F2C" w:rsidRDefault="00FD3F2C" w:rsidP="00FD3F2C">
    <w:pPr>
      <w:pStyle w:val="Header"/>
      <w:tabs>
        <w:tab w:val="clear" w:pos="4680"/>
        <w:tab w:val="clear" w:pos="9360"/>
        <w:tab w:val="left" w:pos="3828"/>
        <w:tab w:val="center" w:pos="4395"/>
        <w:tab w:val="left" w:pos="6521"/>
        <w:tab w:val="right" w:pos="9072"/>
      </w:tabs>
      <w:jc w:val="both"/>
      <w:rPr>
        <w:rFonts w:ascii="Book Antiqua" w:hAnsi="Book Antiqua"/>
        <w:sz w:val="16"/>
        <w:szCs w:val="16"/>
      </w:rPr>
    </w:pPr>
    <w:r w:rsidRPr="00FD3F2C">
      <w:rPr>
        <w:rFonts w:ascii="Book Antiqua" w:hAnsi="Book Antiqua"/>
        <w:sz w:val="16"/>
        <w:szCs w:val="16"/>
      </w:rPr>
      <w:tab/>
      <w:t xml:space="preserve">Burnaby B.C </w:t>
    </w:r>
    <w:r w:rsidRPr="00FD3F2C">
      <w:rPr>
        <w:rFonts w:ascii="Book Antiqua" w:hAnsi="Book Antiqua"/>
        <w:sz w:val="16"/>
        <w:szCs w:val="16"/>
      </w:rPr>
      <w:tab/>
      <w:t xml:space="preserve">Email: </w:t>
    </w:r>
    <w:hyperlink r:id="rId1" w:history="1">
      <w:r w:rsidRPr="00FD3F2C">
        <w:rPr>
          <w:rStyle w:val="Hyperlink"/>
          <w:rFonts w:ascii="Book Antiqua" w:hAnsi="Book Antiqua"/>
          <w:sz w:val="16"/>
          <w:szCs w:val="16"/>
        </w:rPr>
        <w:t>rdutour@gmail.com</w:t>
      </w:r>
    </w:hyperlink>
    <w:r w:rsidRPr="00FD3F2C">
      <w:rPr>
        <w:rFonts w:ascii="Book Antiqua" w:hAnsi="Book Antiqua"/>
        <w:sz w:val="16"/>
        <w:szCs w:val="16"/>
      </w:rPr>
      <w:t xml:space="preserve"> </w:t>
    </w:r>
  </w:p>
  <w:p w:rsidR="00FD3F2C" w:rsidRPr="00FD3F2C" w:rsidRDefault="00FD3F2C" w:rsidP="00FD3F2C">
    <w:pPr>
      <w:pStyle w:val="Header"/>
      <w:tabs>
        <w:tab w:val="clear" w:pos="4680"/>
        <w:tab w:val="clear" w:pos="9360"/>
        <w:tab w:val="left" w:pos="3828"/>
        <w:tab w:val="center" w:pos="4111"/>
        <w:tab w:val="left" w:pos="6521"/>
        <w:tab w:val="right" w:pos="9498"/>
      </w:tabs>
      <w:jc w:val="both"/>
      <w:rPr>
        <w:rFonts w:ascii="Book Antiqua" w:hAnsi="Book Antiqua"/>
        <w:sz w:val="16"/>
        <w:szCs w:val="16"/>
      </w:rPr>
    </w:pPr>
    <w:r w:rsidRPr="00FD3F2C">
      <w:rPr>
        <w:rFonts w:ascii="Book Antiqua" w:hAnsi="Book Antiqua"/>
        <w:sz w:val="16"/>
        <w:szCs w:val="16"/>
      </w:rPr>
      <w:tab/>
      <w:t>V5A 3N1</w:t>
    </w:r>
    <w:r w:rsidRPr="00FD3F2C">
      <w:rPr>
        <w:rFonts w:ascii="Book Antiqua" w:hAnsi="Book Antiqua"/>
        <w:sz w:val="16"/>
        <w:szCs w:val="16"/>
      </w:rPr>
      <w:tab/>
      <w:t xml:space="preserve">Website: </w:t>
    </w:r>
    <w:hyperlink r:id="rId2" w:history="1">
      <w:r w:rsidRPr="00FD3F2C">
        <w:rPr>
          <w:rStyle w:val="Hyperlink"/>
          <w:rFonts w:ascii="Book Antiqua" w:hAnsi="Book Antiqua"/>
          <w:sz w:val="16"/>
          <w:szCs w:val="16"/>
        </w:rPr>
        <w:t>www.ryandutour.com</w:t>
      </w:r>
    </w:hyperlink>
  </w:p>
  <w:p w:rsidR="00FD3F2C" w:rsidRPr="00FD3F2C" w:rsidRDefault="00FD3F2C" w:rsidP="00C72476">
    <w:pPr>
      <w:pStyle w:val="Header"/>
      <w:keepLines/>
      <w:pBdr>
        <w:bottom w:val="single" w:sz="4" w:space="6" w:color="auto"/>
      </w:pBdr>
      <w:tabs>
        <w:tab w:val="clear" w:pos="4680"/>
        <w:tab w:val="clear" w:pos="9360"/>
        <w:tab w:val="left" w:pos="3828"/>
        <w:tab w:val="center" w:pos="4111"/>
        <w:tab w:val="left" w:pos="6521"/>
        <w:tab w:val="right" w:pos="9498"/>
      </w:tabs>
      <w:jc w:val="both"/>
      <w:rPr>
        <w:rFonts w:ascii="Book Antiqua" w:hAnsi="Book Antiqua"/>
        <w:b/>
        <w:sz w:val="4"/>
        <w:szCs w:val="4"/>
      </w:rPr>
    </w:pPr>
    <w:r w:rsidRPr="00FD3F2C">
      <w:rPr>
        <w:rFonts w:ascii="Book Antiqua" w:hAnsi="Book Antiqua"/>
        <w:b/>
        <w:sz w:val="48"/>
      </w:rPr>
      <w:t>Ryan Dutour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2D490259"/>
    <w:multiLevelType w:val="hybridMultilevel"/>
    <w:tmpl w:val="F334D84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6CC3B85"/>
    <w:multiLevelType w:val="hybridMultilevel"/>
    <w:tmpl w:val="6B982CBE"/>
    <w:lvl w:ilvl="0" w:tplc="114CEAFC">
      <w:numFmt w:val="bullet"/>
      <w:lvlText w:val="•"/>
      <w:lvlJc w:val="left"/>
      <w:pPr>
        <w:ind w:left="2486" w:hanging="360"/>
      </w:pPr>
      <w:rPr>
        <w:rFonts w:ascii="Book Antiqua" w:eastAsiaTheme="minorHAnsi" w:hAnsi="Book Antiqua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4424A"/>
    <w:rsid w:val="00001D66"/>
    <w:rsid w:val="000308EA"/>
    <w:rsid w:val="00071AA5"/>
    <w:rsid w:val="00146E2F"/>
    <w:rsid w:val="001A6DD8"/>
    <w:rsid w:val="001E734B"/>
    <w:rsid w:val="002312D7"/>
    <w:rsid w:val="002C4139"/>
    <w:rsid w:val="002E34DB"/>
    <w:rsid w:val="003B164A"/>
    <w:rsid w:val="003B703D"/>
    <w:rsid w:val="00495719"/>
    <w:rsid w:val="005835C0"/>
    <w:rsid w:val="00685493"/>
    <w:rsid w:val="006F6C81"/>
    <w:rsid w:val="0074424A"/>
    <w:rsid w:val="00791560"/>
    <w:rsid w:val="007C10AB"/>
    <w:rsid w:val="007C567B"/>
    <w:rsid w:val="008338D7"/>
    <w:rsid w:val="008833AF"/>
    <w:rsid w:val="00995302"/>
    <w:rsid w:val="009F6BE3"/>
    <w:rsid w:val="00A8570B"/>
    <w:rsid w:val="00B6757E"/>
    <w:rsid w:val="00BD3C7B"/>
    <w:rsid w:val="00BE103B"/>
    <w:rsid w:val="00C72476"/>
    <w:rsid w:val="00CF2EAB"/>
    <w:rsid w:val="00D13551"/>
    <w:rsid w:val="00E01039"/>
    <w:rsid w:val="00E505C5"/>
    <w:rsid w:val="00EB16CE"/>
    <w:rsid w:val="00F31415"/>
    <w:rsid w:val="00FA299D"/>
    <w:rsid w:val="00FC2BF7"/>
    <w:rsid w:val="00FD017F"/>
    <w:rsid w:val="00F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2C"/>
  </w:style>
  <w:style w:type="paragraph" w:styleId="Footer">
    <w:name w:val="footer"/>
    <w:basedOn w:val="Normal"/>
    <w:link w:val="FooterChar"/>
    <w:uiPriority w:val="99"/>
    <w:semiHidden/>
    <w:unhideWhenUsed/>
    <w:rsid w:val="00FD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F2C"/>
  </w:style>
  <w:style w:type="paragraph" w:styleId="BalloonText">
    <w:name w:val="Balloon Text"/>
    <w:basedOn w:val="Normal"/>
    <w:link w:val="BalloonTextChar"/>
    <w:uiPriority w:val="99"/>
    <w:semiHidden/>
    <w:unhideWhenUsed/>
    <w:rsid w:val="00FD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F2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3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yandutour.com" TargetMode="External"/><Relationship Id="rId1" Type="http://schemas.openxmlformats.org/officeDocument/2006/relationships/hyperlink" Target="mailto:rdutou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8AF6F-519C-4E58-8E19-21DC3DE2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2</cp:revision>
  <cp:lastPrinted>2013-11-26T06:19:00Z</cp:lastPrinted>
  <dcterms:created xsi:type="dcterms:W3CDTF">2013-11-26T06:27:00Z</dcterms:created>
  <dcterms:modified xsi:type="dcterms:W3CDTF">2013-11-26T06:27:00Z</dcterms:modified>
</cp:coreProperties>
</file>